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CC66F" w14:textId="43499196" w:rsidR="00613943" w:rsidRDefault="00613943" w:rsidP="00613943">
      <w:pPr>
        <w:jc w:val="both"/>
      </w:pPr>
      <w:r>
        <w:rPr>
          <w:noProof/>
          <w:lang w:eastAsia="pl-PL"/>
        </w:rPr>
        <w:drawing>
          <wp:inline distT="0" distB="0" distL="0" distR="0" wp14:anchorId="7862FA23" wp14:editId="63042615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08B65" w14:textId="77777777" w:rsidR="00613943" w:rsidRDefault="00613943" w:rsidP="00613943">
      <w:pPr>
        <w:jc w:val="both"/>
      </w:pPr>
      <w:bookmarkStart w:id="0" w:name="_GoBack"/>
      <w:bookmarkEnd w:id="0"/>
    </w:p>
    <w:p w14:paraId="5539DB2A" w14:textId="5A0FB145" w:rsidR="00C31705" w:rsidRPr="004C1607" w:rsidRDefault="00C93301" w:rsidP="0061394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07">
        <w:rPr>
          <w:rFonts w:ascii="Times New Roman" w:hAnsi="Times New Roman" w:cs="Times New Roman"/>
          <w:sz w:val="24"/>
          <w:szCs w:val="24"/>
        </w:rPr>
        <w:t xml:space="preserve">Na zajęciach z j. angielskiego  poznaliśmy dotychczas nazwy owoców. Nauczyliśmy się opowiadać jakie owoce lubimy a jakich nie. Poznaliśmy także nazwy zabawek oraz podstawowych zwrotów używanych w sklepie podczas robienia zakupów. Poznaliśmy nazwy ubrań - nauczyliśmy się pytać oraz opowiadać w co jesteśmy ubrani.  Poznaliśmy również nazwy pomieszczeń oraz ćwiczyliśmy opisywanie położenia różnych przedmiotów - przyborów szkolnych oraz zwierząt. </w:t>
      </w:r>
      <w:r w:rsidR="00613943" w:rsidRPr="004C1607">
        <w:rPr>
          <w:rFonts w:ascii="Times New Roman" w:hAnsi="Times New Roman" w:cs="Times New Roman"/>
          <w:sz w:val="24"/>
          <w:szCs w:val="24"/>
        </w:rPr>
        <w:t>Zajęcia</w:t>
      </w:r>
      <w:r w:rsidRPr="004C1607">
        <w:rPr>
          <w:rFonts w:ascii="Times New Roman" w:hAnsi="Times New Roman" w:cs="Times New Roman"/>
          <w:sz w:val="24"/>
          <w:szCs w:val="24"/>
        </w:rPr>
        <w:t xml:space="preserve"> prowadzone metodą komunikatywną oraz TPR, która kładzie nacisk na umiejętności komunikacyjne w j. angielskim. Wykorzystane zostały piosenki, karty obrazkowe, filmy video, różnorodne gry i zabawy multimedialne: quizy oraz zagadki angażujące wszystkie zmysły dzieci</w:t>
      </w:r>
      <w:r w:rsidR="00613943" w:rsidRPr="004C1607">
        <w:rPr>
          <w:rFonts w:ascii="Times New Roman" w:hAnsi="Times New Roman" w:cs="Times New Roman"/>
          <w:sz w:val="24"/>
          <w:szCs w:val="24"/>
        </w:rPr>
        <w:t>.</w:t>
      </w:r>
    </w:p>
    <w:p w14:paraId="43FCED53" w14:textId="77777777" w:rsidR="00613943" w:rsidRPr="004C1607" w:rsidRDefault="00613943" w:rsidP="0061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1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projektu „Nowa Edukacja w gminie Wisznia Mała”.</w:t>
      </w:r>
    </w:p>
    <w:p w14:paraId="59296B62" w14:textId="77777777" w:rsidR="00613943" w:rsidRPr="004C1607" w:rsidRDefault="00613943" w:rsidP="0061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1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współfinansowany ze środków Europejskiego Funduszu Społecznego Plus (Unia Europejska) i budżetu państwa, w ramach programu Fundusze Europejskie Dolnego Śląska 2021-2027.</w:t>
      </w:r>
    </w:p>
    <w:p w14:paraId="4A64F3E1" w14:textId="77777777" w:rsidR="00613943" w:rsidRPr="00613943" w:rsidRDefault="00613943" w:rsidP="00613943"/>
    <w:sectPr w:rsidR="00613943" w:rsidRPr="0061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01"/>
    <w:rsid w:val="00050ADD"/>
    <w:rsid w:val="00464163"/>
    <w:rsid w:val="004C1607"/>
    <w:rsid w:val="00613943"/>
    <w:rsid w:val="00655DC4"/>
    <w:rsid w:val="008E2ED2"/>
    <w:rsid w:val="00C31705"/>
    <w:rsid w:val="00C9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7319"/>
  <w15:chartTrackingRefBased/>
  <w15:docId w15:val="{0BAC6973-F065-41D8-A51B-403CF17E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3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3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3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3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3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3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33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33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33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33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33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33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3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3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3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33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33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33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33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Nauczyciel</cp:lastModifiedBy>
  <cp:revision>4</cp:revision>
  <dcterms:created xsi:type="dcterms:W3CDTF">2025-04-02T13:15:00Z</dcterms:created>
  <dcterms:modified xsi:type="dcterms:W3CDTF">2025-04-04T10:23:00Z</dcterms:modified>
</cp:coreProperties>
</file>